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885825" cy="885825"/>
            <wp:effectExtent l="0" t="0" r="0" b="0"/>
            <wp:docPr id="1" name="image1.png" descr="H:\Rodney\County Se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Rodney\County Seal PN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161A5" w:rsidRDefault="00930E39">
      <w:pPr>
        <w:tabs>
          <w:tab w:val="center" w:pos="4680"/>
        </w:tabs>
        <w:jc w:val="center"/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DORCHESTER COUNTY BOARD OF APPEALS</w:t>
      </w:r>
    </w:p>
    <w:p w:rsidR="003161A5" w:rsidRDefault="001B0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21</w:t>
      </w:r>
      <w:r w:rsidR="00930E39">
        <w:rPr>
          <w:b/>
          <w:sz w:val="24"/>
          <w:szCs w:val="24"/>
        </w:rPr>
        <w:t>, 2024</w:t>
      </w:r>
    </w:p>
    <w:p w:rsidR="003161A5" w:rsidRDefault="00930E3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:rsidR="003161A5" w:rsidRDefault="003161A5">
      <w:pPr>
        <w:jc w:val="center"/>
        <w:rPr>
          <w:sz w:val="24"/>
          <w:szCs w:val="24"/>
        </w:rPr>
      </w:pPr>
    </w:p>
    <w:p w:rsidR="003161A5" w:rsidRDefault="00930E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Dorchester County Board of Zoning Appeals will conduct a meeting on </w:t>
      </w:r>
      <w:r>
        <w:rPr>
          <w:b/>
          <w:sz w:val="24"/>
          <w:szCs w:val="24"/>
        </w:rPr>
        <w:t xml:space="preserve">Thursday, </w:t>
      </w:r>
      <w:r w:rsidR="00922ED2">
        <w:rPr>
          <w:b/>
          <w:sz w:val="24"/>
          <w:szCs w:val="24"/>
        </w:rPr>
        <w:t>March 21</w:t>
      </w:r>
      <w:r>
        <w:rPr>
          <w:b/>
          <w:sz w:val="24"/>
          <w:szCs w:val="24"/>
        </w:rPr>
        <w:t>, 2024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  <w:u w:val="single"/>
        </w:rPr>
        <w:t>6pm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 Government Office Building, Room 110, 501 Court Lane, Cambridge, MD 21613.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 by Chairman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of scheduled cases: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0139CF" w:rsidRDefault="000139CF" w:rsidP="00013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>
        <w:rPr>
          <w:b/>
          <w:sz w:val="22"/>
          <w:szCs w:val="22"/>
        </w:rPr>
        <w:t>88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Wyatt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Variance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6704 </w:t>
      </w:r>
      <w:proofErr w:type="spellStart"/>
      <w:r>
        <w:rPr>
          <w:b/>
          <w:sz w:val="22"/>
          <w:szCs w:val="22"/>
        </w:rPr>
        <w:t>Whiteley</w:t>
      </w:r>
      <w:proofErr w:type="spellEnd"/>
      <w:r>
        <w:rPr>
          <w:b/>
          <w:sz w:val="22"/>
          <w:szCs w:val="22"/>
        </w:rPr>
        <w:t xml:space="preserve"> Road, Hurlock, MD</w:t>
      </w:r>
      <w:r>
        <w:rPr>
          <w:color w:val="000000"/>
          <w:sz w:val="22"/>
          <w:szCs w:val="22"/>
        </w:rPr>
        <w:t xml:space="preserve"> (Zoned </w:t>
      </w:r>
      <w:r>
        <w:rPr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Village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Variance to the front yard setback to allow for the construction of a porch. Variance requested = 25’, for a resultant setback of 10’.</w:t>
      </w:r>
    </w:p>
    <w:p w:rsidR="000139CF" w:rsidRDefault="000139CF" w:rsidP="00013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0" w:name="_heading=h.bgvs9nnt6o89" w:colFirst="0" w:colLast="0"/>
      <w:bookmarkEnd w:id="0"/>
      <w:r>
        <w:rPr>
          <w:b/>
          <w:sz w:val="22"/>
          <w:szCs w:val="22"/>
        </w:rPr>
        <w:t>BOA Case #2789 Bailey: Special Exception, 4323-1</w:t>
      </w:r>
      <w:r w:rsidR="00C50D6D">
        <w:rPr>
          <w:b/>
          <w:sz w:val="22"/>
          <w:szCs w:val="22"/>
        </w:rPr>
        <w:t xml:space="preserve"> Cabin Creek Hurlock Road</w:t>
      </w:r>
      <w:bookmarkStart w:id="1" w:name="_GoBack"/>
      <w:bookmarkEnd w:id="1"/>
      <w:r>
        <w:rPr>
          <w:b/>
          <w:sz w:val="22"/>
          <w:szCs w:val="22"/>
        </w:rPr>
        <w:t xml:space="preserve">, Hurlock, MD </w:t>
      </w:r>
      <w:r>
        <w:rPr>
          <w:sz w:val="22"/>
          <w:szCs w:val="22"/>
        </w:rPr>
        <w:t>(Zoned RR - Rural Residential) Special exception to allow for the construction of accessory structures greater than the footprint of the principal structure or as allowed by code. Overage requested = 758 sq. ft.</w:t>
      </w:r>
    </w:p>
    <w:p w:rsidR="000139CF" w:rsidRDefault="000139CF" w:rsidP="00013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2" w:name="_heading=h.17nliyrph3mq" w:colFirst="0" w:colLast="0"/>
      <w:bookmarkEnd w:id="2"/>
      <w:r>
        <w:rPr>
          <w:b/>
          <w:sz w:val="22"/>
          <w:szCs w:val="22"/>
        </w:rPr>
        <w:t xml:space="preserve">BOA Case #2790 Donoghue: Special Exception, 5616 Cedar Grove Road, East New Market, MD </w:t>
      </w:r>
      <w:r>
        <w:rPr>
          <w:sz w:val="22"/>
          <w:szCs w:val="22"/>
        </w:rPr>
        <w:t>(Zoned RR - Rural Residential) Special exception to allow for a one-day outdoor commercial event.</w:t>
      </w:r>
    </w:p>
    <w:p w:rsidR="00080CE9" w:rsidRDefault="00080CE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3161A5" w:rsidRDefault="00930E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rPr>
          <w:sz w:val="24"/>
          <w:szCs w:val="24"/>
        </w:rPr>
      </w:pP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please call Susan Webb, Director at (410) 228-3234.</w:t>
      </w:r>
    </w:p>
    <w:sectPr w:rsidR="00316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FA" w:rsidRDefault="00930E39">
      <w:r>
        <w:separator/>
      </w:r>
    </w:p>
  </w:endnote>
  <w:endnote w:type="continuationSeparator" w:id="0">
    <w:p w:rsidR="00E657FA" w:rsidRDefault="009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FA" w:rsidRDefault="00930E39">
      <w:r>
        <w:separator/>
      </w:r>
    </w:p>
  </w:footnote>
  <w:footnote w:type="continuationSeparator" w:id="0">
    <w:p w:rsidR="00E657FA" w:rsidRDefault="0093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B6A"/>
    <w:multiLevelType w:val="multilevel"/>
    <w:tmpl w:val="2294D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757D4"/>
    <w:multiLevelType w:val="multilevel"/>
    <w:tmpl w:val="6874A7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162E1"/>
    <w:multiLevelType w:val="multilevel"/>
    <w:tmpl w:val="1FD81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9149E"/>
    <w:multiLevelType w:val="multilevel"/>
    <w:tmpl w:val="3CA28D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2D17"/>
    <w:multiLevelType w:val="multilevel"/>
    <w:tmpl w:val="30DA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5"/>
    <w:rsid w:val="000139CF"/>
    <w:rsid w:val="00080CE9"/>
    <w:rsid w:val="00103B44"/>
    <w:rsid w:val="001B06F9"/>
    <w:rsid w:val="003161A5"/>
    <w:rsid w:val="00922ED2"/>
    <w:rsid w:val="00930E39"/>
    <w:rsid w:val="00C50D6D"/>
    <w:rsid w:val="00E657FA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81705-666E-434D-A408-BDF1BA0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yeOjfIYeKCCPSScrYY9LqfhLjA==">CgMxLjAyCGguZ2pkZ3hzMg5oLmJndnM5bm50Nm84OTIOaC52Y2FueWlhbXV2MHgyDWguYnV4YzV2bnY2Y244AHIhMXFIYjVNUzhCYlpOYkVBZEl4a3hIeGdxdGRVejN0TF94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9</cp:revision>
  <dcterms:created xsi:type="dcterms:W3CDTF">2023-12-18T21:13:00Z</dcterms:created>
  <dcterms:modified xsi:type="dcterms:W3CDTF">2024-03-04T13:17:00Z</dcterms:modified>
</cp:coreProperties>
</file>