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0B" w:rsidRDefault="0078584F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885825" cy="885825"/>
            <wp:effectExtent l="0" t="0" r="0" b="0"/>
            <wp:docPr id="2" name="image1.png" descr="H:\Rodney\County Seal 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:\Rodney\County Seal PN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9B550B" w:rsidRDefault="0078584F">
      <w:pPr>
        <w:tabs>
          <w:tab w:val="center" w:pos="4680"/>
        </w:tabs>
        <w:jc w:val="center"/>
      </w:pPr>
      <w:r>
        <w:rPr>
          <w:rFonts w:ascii="Georgia" w:eastAsia="Georgia" w:hAnsi="Georgia" w:cs="Georgia"/>
          <w:b/>
          <w:sz w:val="24"/>
          <w:szCs w:val="24"/>
        </w:rPr>
        <w:t>DORCHESTER COUNTY BOARD OF APPEALS</w:t>
      </w:r>
    </w:p>
    <w:p w:rsidR="009B550B" w:rsidRDefault="003E7D58">
      <w:pPr>
        <w:jc w:val="center"/>
        <w:rPr>
          <w:b/>
        </w:rPr>
      </w:pPr>
      <w:r>
        <w:rPr>
          <w:b/>
          <w:sz w:val="28"/>
          <w:szCs w:val="28"/>
        </w:rPr>
        <w:t>November 16</w:t>
      </w:r>
      <w:r w:rsidR="0078584F">
        <w:rPr>
          <w:b/>
          <w:sz w:val="28"/>
          <w:szCs w:val="28"/>
        </w:rPr>
        <w:t>, 2023</w:t>
      </w:r>
    </w:p>
    <w:p w:rsidR="009B550B" w:rsidRDefault="0078584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</w:p>
    <w:p w:rsidR="009B550B" w:rsidRDefault="009B550B">
      <w:pPr>
        <w:jc w:val="center"/>
        <w:rPr>
          <w:sz w:val="24"/>
          <w:szCs w:val="24"/>
        </w:rPr>
      </w:pPr>
    </w:p>
    <w:p w:rsidR="009B550B" w:rsidRDefault="0078584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Dorchester County Board of Zoning Appeals will conduct a meeting on </w:t>
      </w:r>
      <w:r>
        <w:rPr>
          <w:b/>
          <w:sz w:val="24"/>
          <w:szCs w:val="24"/>
        </w:rPr>
        <w:t xml:space="preserve">Thursday, </w:t>
      </w:r>
      <w:r w:rsidR="00690E4A">
        <w:rPr>
          <w:b/>
          <w:sz w:val="24"/>
          <w:szCs w:val="24"/>
        </w:rPr>
        <w:t>November 16</w:t>
      </w:r>
      <w:r>
        <w:rPr>
          <w:b/>
          <w:sz w:val="24"/>
          <w:szCs w:val="24"/>
        </w:rPr>
        <w:t>, 2023</w:t>
      </w:r>
      <w:r>
        <w:rPr>
          <w:sz w:val="24"/>
          <w:szCs w:val="24"/>
        </w:rPr>
        <w:t xml:space="preserve"> at </w:t>
      </w:r>
      <w:r>
        <w:rPr>
          <w:b/>
          <w:sz w:val="24"/>
          <w:szCs w:val="24"/>
          <w:u w:val="single"/>
        </w:rPr>
        <w:t>7pm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@ Government Office Building, Room 110, 501 Court Lane, Cambridge, MD 21613.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 to Order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Introductions by Chairman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of scheduled cases:</w:t>
      </w:r>
    </w:p>
    <w:p w:rsidR="009B550B" w:rsidRDefault="00785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377E4C" w:rsidRPr="00CA6BCA" w:rsidRDefault="00377E4C" w:rsidP="00377E4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A6BCA">
        <w:rPr>
          <w:b/>
          <w:sz w:val="24"/>
          <w:szCs w:val="24"/>
        </w:rPr>
        <w:t xml:space="preserve">BOA Case #2777 Wheatley: Special Exception, 4347 Smithville Road, Taylors Island, MD </w:t>
      </w:r>
      <w:r w:rsidRPr="00CA6BCA">
        <w:rPr>
          <w:sz w:val="24"/>
          <w:szCs w:val="24"/>
        </w:rPr>
        <w:t>(Zoned RR – Rural Residential) Special Exception to allow construction of accessory structures greater than the footprint of the principal residential structure or as allowed by code. Overage requested = 96 sq. ft.</w:t>
      </w:r>
    </w:p>
    <w:p w:rsidR="009B550B" w:rsidRDefault="009B550B" w:rsidP="004F141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50B" w:rsidRDefault="0078584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9B550B" w:rsidRDefault="007858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Election of Chairman</w:t>
      </w:r>
      <w:bookmarkStart w:id="0" w:name="_GoBack"/>
      <w:bookmarkEnd w:id="0"/>
    </w:p>
    <w:p w:rsidR="009B550B" w:rsidRDefault="009B550B">
      <w:pPr>
        <w:rPr>
          <w:sz w:val="24"/>
          <w:szCs w:val="24"/>
        </w:rPr>
      </w:pPr>
      <w:bookmarkStart w:id="1" w:name="_heading=h.gjdgxs" w:colFirst="0" w:colLast="0"/>
      <w:bookmarkEnd w:id="1"/>
    </w:p>
    <w:p w:rsidR="009B550B" w:rsidRDefault="009B55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9B550B" w:rsidRDefault="0078584F">
      <w:pPr>
        <w:jc w:val="center"/>
        <w:rPr>
          <w:sz w:val="24"/>
          <w:szCs w:val="24"/>
        </w:rPr>
      </w:pPr>
      <w:r>
        <w:rPr>
          <w:sz w:val="24"/>
          <w:szCs w:val="24"/>
        </w:rPr>
        <w:t>For questions, please call Susan Webb, Director at (410) 228-3234.</w:t>
      </w:r>
    </w:p>
    <w:sectPr w:rsidR="009B5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01" w:rsidRDefault="0078584F">
      <w:r>
        <w:separator/>
      </w:r>
    </w:p>
  </w:endnote>
  <w:endnote w:type="continuationSeparator" w:id="0">
    <w:p w:rsidR="00A83C01" w:rsidRDefault="0078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01" w:rsidRDefault="0078584F">
      <w:r>
        <w:separator/>
      </w:r>
    </w:p>
  </w:footnote>
  <w:footnote w:type="continuationSeparator" w:id="0">
    <w:p w:rsidR="00A83C01" w:rsidRDefault="0078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0B" w:rsidRDefault="009B55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2639"/>
    <w:multiLevelType w:val="multilevel"/>
    <w:tmpl w:val="0972A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8081A"/>
    <w:multiLevelType w:val="hybridMultilevel"/>
    <w:tmpl w:val="FA1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86159F"/>
    <w:multiLevelType w:val="multilevel"/>
    <w:tmpl w:val="95627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B26C75"/>
    <w:multiLevelType w:val="multilevel"/>
    <w:tmpl w:val="26563C5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0B"/>
    <w:rsid w:val="000F607F"/>
    <w:rsid w:val="00377E4C"/>
    <w:rsid w:val="003E7D58"/>
    <w:rsid w:val="004F141D"/>
    <w:rsid w:val="0050155C"/>
    <w:rsid w:val="00690E4A"/>
    <w:rsid w:val="0078584F"/>
    <w:rsid w:val="009B550B"/>
    <w:rsid w:val="00A8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7A0052-E1B6-4693-A602-7C3249BC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6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8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1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3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54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z8nZXGZuKqdruSoMR4FHRw8nw==">CgMxLjAyCGguZ2pkZ3hzOAByITE0cmhGV3dpV1IzNmNxcWl3eURSUV9iRzE3SWRudFRIWQ==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Banks</dc:creator>
  <cp:lastModifiedBy>Ben Zito&lt;Planning &amp; Zoning&gt;</cp:lastModifiedBy>
  <cp:revision>8</cp:revision>
  <dcterms:created xsi:type="dcterms:W3CDTF">2023-06-26T14:47:00Z</dcterms:created>
  <dcterms:modified xsi:type="dcterms:W3CDTF">2023-11-01T13:39:00Z</dcterms:modified>
</cp:coreProperties>
</file>